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9174E1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CD1983">
        <w:rPr>
          <w:rFonts w:ascii="Times New Roman" w:hAnsi="Times New Roman" w:cs="Times New Roman"/>
          <w:b/>
          <w:sz w:val="32"/>
          <w:szCs w:val="32"/>
          <w:lang w:eastAsia="ru-RU"/>
        </w:rPr>
        <w:t>Практическое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CD1983">
        <w:rPr>
          <w:rFonts w:ascii="Times New Roman" w:hAnsi="Times New Roman" w:cs="Times New Roman"/>
          <w:b/>
          <w:sz w:val="32"/>
          <w:szCs w:val="32"/>
          <w:lang w:eastAsia="ru-RU"/>
        </w:rPr>
        <w:t>1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Клинико-физиологическое обоснование лечебного действия физических упражнений</w:t>
      </w: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E94EE3" w:rsidRDefault="00E94EE3" w:rsidP="00E94EE3">
      <w:pPr>
        <w:ind w:firstLine="709"/>
        <w:rPr>
          <w:b/>
          <w:bCs/>
          <w:szCs w:val="28"/>
        </w:rPr>
      </w:pPr>
    </w:p>
    <w:p w:rsidR="00E94EE3" w:rsidRPr="00142CB8" w:rsidRDefault="00E94EE3" w:rsidP="00E94EE3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9174E1" w:rsidRDefault="00E94EE3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174E1">
        <w:rPr>
          <w:sz w:val="28"/>
          <w:szCs w:val="28"/>
        </w:rPr>
        <w:t>Проблема гипокинезии</w:t>
      </w:r>
    </w:p>
    <w:p w:rsidR="009174E1" w:rsidRDefault="009174E1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Роль нервной и гуморальной регуляции в управлении организмом. </w:t>
      </w:r>
    </w:p>
    <w:p w:rsidR="00E94EE3" w:rsidRDefault="009174E1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94EE3">
        <w:rPr>
          <w:sz w:val="28"/>
          <w:szCs w:val="28"/>
        </w:rPr>
        <w:t>Механизм тонизирующего влияния физических упражнений.</w:t>
      </w:r>
    </w:p>
    <w:p w:rsidR="00E94EE3" w:rsidRDefault="009174E1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4EE3">
        <w:rPr>
          <w:sz w:val="28"/>
          <w:szCs w:val="28"/>
        </w:rPr>
        <w:t xml:space="preserve">. Механизм трофического действия. </w:t>
      </w:r>
    </w:p>
    <w:p w:rsidR="00E94EE3" w:rsidRDefault="009174E1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4EE3">
        <w:rPr>
          <w:sz w:val="28"/>
          <w:szCs w:val="28"/>
        </w:rPr>
        <w:t>. Механизм формирования компенсаций.</w:t>
      </w:r>
    </w:p>
    <w:p w:rsidR="00E94EE3" w:rsidRDefault="009174E1" w:rsidP="00E94EE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="00E94EE3">
        <w:rPr>
          <w:sz w:val="28"/>
          <w:szCs w:val="28"/>
        </w:rPr>
        <w:t xml:space="preserve">. Механизм нормализации функций. </w:t>
      </w:r>
    </w:p>
    <w:p w:rsidR="00E94EE3" w:rsidRDefault="00E94EE3" w:rsidP="00E94EE3">
      <w:pPr>
        <w:pStyle w:val="Default"/>
        <w:ind w:firstLine="709"/>
        <w:jc w:val="both"/>
        <w:rPr>
          <w:b/>
          <w:sz w:val="28"/>
          <w:szCs w:val="28"/>
        </w:rPr>
      </w:pPr>
    </w:p>
    <w:p w:rsidR="00E94EE3" w:rsidRDefault="00E94EE3" w:rsidP="00E94EE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E94EE3" w:rsidRDefault="00E94EE3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Психофизическое воздействие физических упражнений.</w:t>
      </w:r>
    </w:p>
    <w:p w:rsidR="00E94EE3" w:rsidRDefault="00E94EE3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Резервы организма здорового и больного человека.</w:t>
      </w:r>
    </w:p>
    <w:p w:rsidR="00E94EE3" w:rsidRPr="005F29DF" w:rsidRDefault="00E94EE3" w:rsidP="00E94EE3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Адаптация организма к мышечной деятельности.</w:t>
      </w: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174E1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CD1983"/>
    <w:rsid w:val="00D65DBB"/>
    <w:rsid w:val="00DE3646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2021-11-30T20:12:00Z</dcterms:created>
  <dcterms:modified xsi:type="dcterms:W3CDTF">2022-03-29T08:12:00Z</dcterms:modified>
</cp:coreProperties>
</file>